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rFonts w:ascii="Calibri" w:cs="Calibri" w:eastAsia="Calibri" w:hAnsi="Calibri"/>
          <w:color w:val="000000"/>
        </w:rPr>
      </w:pPr>
      <w:r w:rsidDel="00000000" w:rsidR="00000000" w:rsidRPr="00000000">
        <w:rPr>
          <w:rFonts w:ascii="Calibri" w:cs="Calibri" w:eastAsia="Calibri" w:hAnsi="Calibri"/>
        </w:rPr>
        <w:drawing>
          <wp:inline distB="0" distT="0" distL="0" distR="0">
            <wp:extent cx="5727700" cy="165862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27700" cy="16586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Introduction and aims</w:t>
      </w:r>
    </w:p>
    <w:p w:rsidR="00000000" w:rsidDel="00000000" w:rsidP="00000000" w:rsidRDefault="00000000" w:rsidRPr="00000000" w14:paraId="00000003">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The Taskforce aims to develop a more joined up multi-agency approach across Scotland to this hidden and often misunderstood mental health issue. Our shared ambition is to better manage risk, keep people safe and make effective use of limited resources to support people who hoard, their families, communities and workers. It will adopt a life-span approach. </w:t>
      </w:r>
    </w:p>
    <w:p w:rsidR="00000000" w:rsidDel="00000000" w:rsidP="00000000" w:rsidRDefault="00000000" w:rsidRPr="00000000" w14:paraId="00000004">
      <w:pP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5">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It appreciates that we operate in complex systems and need to understand barriers and levers in context to inform solutions.”</w:t>
      </w:r>
    </w:p>
    <w:p w:rsidR="00000000" w:rsidDel="00000000" w:rsidP="00000000" w:rsidRDefault="00000000" w:rsidRPr="00000000" w14:paraId="00000006">
      <w:pP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Our work together will apply </w:t>
      </w:r>
      <w:hyperlink r:id="rId8">
        <w:r w:rsidDel="00000000" w:rsidR="00000000" w:rsidRPr="00000000">
          <w:rPr>
            <w:rFonts w:ascii="Calibri" w:cs="Calibri" w:eastAsia="Calibri" w:hAnsi="Calibri"/>
            <w:color w:val="0000ff"/>
            <w:u w:val="single"/>
            <w:rtl w:val="0"/>
          </w:rPr>
          <w:t xml:space="preserve">Iriss’s model for innovation and change </w:t>
        </w:r>
      </w:hyperlink>
      <w:r w:rsidDel="00000000" w:rsidR="00000000" w:rsidRPr="00000000">
        <w:rPr>
          <w:rFonts w:ascii="Calibri" w:cs="Calibri" w:eastAsia="Calibri" w:hAnsi="Calibri"/>
          <w:color w:val="000000"/>
          <w:rtl w:val="0"/>
        </w:rPr>
        <w:t xml:space="preserve">and we will honour the working together principles agreed.</w:t>
      </w:r>
    </w:p>
    <w:p w:rsidR="00000000" w:rsidDel="00000000" w:rsidP="00000000" w:rsidRDefault="00000000" w:rsidRPr="00000000" w14:paraId="00000008">
      <w:pP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9">
      <w:pP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A">
      <w:pPr>
        <w:shd w:fill="ffffff" w:val="clea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Role and function</w:t>
      </w:r>
    </w:p>
    <w:p w:rsidR="00000000" w:rsidDel="00000000" w:rsidP="00000000" w:rsidRDefault="00000000" w:rsidRPr="00000000" w14:paraId="0000000B">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The Hoarding </w:t>
      </w:r>
      <w:r w:rsidDel="00000000" w:rsidR="00000000" w:rsidRPr="00000000">
        <w:rPr>
          <w:rFonts w:ascii="Calibri" w:cs="Calibri" w:eastAsia="Calibri" w:hAnsi="Calibri"/>
          <w:color w:val="000000"/>
          <w:rtl w:val="0"/>
        </w:rPr>
        <w:t xml:space="preserve">Taskforce</w:t>
      </w:r>
      <w:r w:rsidDel="00000000" w:rsidR="00000000" w:rsidRPr="00000000">
        <w:rPr>
          <w:rFonts w:ascii="Calibri" w:cs="Calibri" w:eastAsia="Calibri" w:hAnsi="Calibri"/>
          <w:color w:val="000000"/>
          <w:rtl w:val="0"/>
        </w:rPr>
        <w:t xml:space="preserve"> exists to provide important oversight and collective leadership to better understand ‘the problem’ and co-design solutions</w:t>
      </w:r>
    </w:p>
    <w:p w:rsidR="00000000" w:rsidDel="00000000" w:rsidP="00000000" w:rsidRDefault="00000000" w:rsidRPr="00000000" w14:paraId="0000000C">
      <w:pPr>
        <w:numPr>
          <w:ilvl w:val="0"/>
          <w:numId w:val="1"/>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Identifying the relevant questions to explore and understand the problem- locally and nationally </w:t>
      </w:r>
    </w:p>
    <w:p w:rsidR="00000000" w:rsidDel="00000000" w:rsidP="00000000" w:rsidRDefault="00000000" w:rsidRPr="00000000" w14:paraId="0000000D">
      <w:pPr>
        <w:numPr>
          <w:ilvl w:val="0"/>
          <w:numId w:val="1"/>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Supporting connections- to build new knowledge through networks and across sectors</w:t>
      </w:r>
    </w:p>
    <w:p w:rsidR="00000000" w:rsidDel="00000000" w:rsidP="00000000" w:rsidRDefault="00000000" w:rsidRPr="00000000" w14:paraId="0000000E">
      <w:pPr>
        <w:numPr>
          <w:ilvl w:val="0"/>
          <w:numId w:val="1"/>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Identifying priorities and agreeing first and next steps together, informed by all stakeholders and through the ‘explore’ stage of this work</w:t>
      </w:r>
    </w:p>
    <w:p w:rsidR="00000000" w:rsidDel="00000000" w:rsidP="00000000" w:rsidRDefault="00000000" w:rsidRPr="00000000" w14:paraId="0000000F">
      <w:pPr>
        <w:numPr>
          <w:ilvl w:val="0"/>
          <w:numId w:val="1"/>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Utilising everyone’s assets and influence (as relevant) to - develop, test, trial new resources or ways of working; support the generation of new knowledge and spread and promotion of good practice.</w:t>
      </w:r>
    </w:p>
    <w:p w:rsidR="00000000" w:rsidDel="00000000" w:rsidP="00000000" w:rsidRDefault="00000000" w:rsidRPr="00000000" w14:paraId="00000010">
      <w:pP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1">
      <w:pP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2">
      <w:pPr>
        <w:shd w:fill="ffffff" w:val="clea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Taskforce members (listed alphabetically)</w:t>
      </w:r>
    </w:p>
    <w:tbl>
      <w:tblPr>
        <w:tblStyle w:val="Table1"/>
        <w:tblW w:w="9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06"/>
        <w:gridCol w:w="4904"/>
        <w:tblGridChange w:id="0">
          <w:tblGrid>
            <w:gridCol w:w="4106"/>
            <w:gridCol w:w="4904"/>
          </w:tblGrid>
        </w:tblGridChange>
      </w:tblGrid>
      <w:tr>
        <w:trPr>
          <w:cantSplit w:val="0"/>
          <w:tblHeader w:val="0"/>
        </w:trPr>
        <w:tc>
          <w:tcPr/>
          <w:p w:rsidR="00000000" w:rsidDel="00000000" w:rsidP="00000000" w:rsidRDefault="00000000" w:rsidRPr="00000000" w14:paraId="00000013">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The Care Inspectorate</w:t>
            </w:r>
          </w:p>
          <w:p w:rsidR="00000000" w:rsidDel="00000000" w:rsidP="00000000" w:rsidRDefault="00000000" w:rsidRPr="00000000" w14:paraId="00000014">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Chartered Institute of Housing</w:t>
            </w:r>
          </w:p>
          <w:p w:rsidR="00000000" w:rsidDel="00000000" w:rsidP="00000000" w:rsidRDefault="00000000" w:rsidRPr="00000000" w14:paraId="00000015">
            <w:pPr>
              <w:rPr>
                <w:rFonts w:ascii="Calibri" w:cs="Calibri" w:eastAsia="Calibri" w:hAnsi="Calibri"/>
                <w:color w:val="000000"/>
              </w:rPr>
            </w:pPr>
            <w:r w:rsidDel="00000000" w:rsidR="00000000" w:rsidRPr="00000000">
              <w:rPr>
                <w:rFonts w:ascii="Calibri" w:cs="Calibri" w:eastAsia="Calibri" w:hAnsi="Calibri"/>
                <w:color w:val="000000"/>
                <w:rtl w:val="0"/>
              </w:rPr>
              <w:t xml:space="preserve">Clackmannanshire and Stirling HSCP</w:t>
            </w:r>
          </w:p>
          <w:p w:rsidR="00000000" w:rsidDel="00000000" w:rsidP="00000000" w:rsidRDefault="00000000" w:rsidRPr="00000000" w14:paraId="00000016">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The Hoarding Academy</w:t>
            </w:r>
          </w:p>
          <w:p w:rsidR="00000000" w:rsidDel="00000000" w:rsidP="00000000" w:rsidRDefault="00000000" w:rsidRPr="00000000" w14:paraId="00000017">
            <w:pPr>
              <w:shd w:fill="ffffff" w:val="clear"/>
              <w:rPr>
                <w:color w:val="222222"/>
              </w:rPr>
            </w:pPr>
            <w:r w:rsidDel="00000000" w:rsidR="00000000" w:rsidRPr="00000000">
              <w:rPr>
                <w:color w:val="222222"/>
                <w:rtl w:val="0"/>
              </w:rPr>
              <w:t xml:space="preserve">Independent Support Practitioner</w:t>
            </w:r>
          </w:p>
          <w:p w:rsidR="00000000" w:rsidDel="00000000" w:rsidP="00000000" w:rsidRDefault="00000000" w:rsidRPr="00000000" w14:paraId="00000018">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Iriss</w:t>
            </w:r>
          </w:p>
          <w:p w:rsidR="00000000" w:rsidDel="00000000" w:rsidP="00000000" w:rsidRDefault="00000000" w:rsidRPr="00000000" w14:paraId="00000019">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Glasgow HSCP</w:t>
            </w:r>
          </w:p>
        </w:tc>
        <w:tc>
          <w:tcPr/>
          <w:p w:rsidR="00000000" w:rsidDel="00000000" w:rsidP="00000000" w:rsidRDefault="00000000" w:rsidRPr="00000000" w14:paraId="0000001A">
            <w:pPr>
              <w:shd w:fill="ffffff" w:val="clear"/>
              <w:rPr>
                <w:rFonts w:ascii="Calibri" w:cs="Calibri" w:eastAsia="Calibri" w:hAnsi="Calibri"/>
                <w:color w:val="222222"/>
              </w:rPr>
            </w:pPr>
            <w:r w:rsidDel="00000000" w:rsidR="00000000" w:rsidRPr="00000000">
              <w:rPr>
                <w:rFonts w:ascii="Calibri" w:cs="Calibri" w:eastAsia="Calibri" w:hAnsi="Calibri"/>
                <w:color w:val="000000"/>
                <w:rtl w:val="0"/>
              </w:rPr>
              <w:t xml:space="preserve">NHS ASP Leads Network</w:t>
            </w:r>
            <w:r w:rsidDel="00000000" w:rsidR="00000000" w:rsidRPr="00000000">
              <w:rPr>
                <w:rtl w:val="0"/>
              </w:rPr>
            </w:r>
          </w:p>
          <w:p w:rsidR="00000000" w:rsidDel="00000000" w:rsidP="00000000" w:rsidRDefault="00000000" w:rsidRPr="00000000" w14:paraId="0000001B">
            <w:pPr>
              <w:rPr>
                <w:rFonts w:ascii="Calibri" w:cs="Calibri" w:eastAsia="Calibri" w:hAnsi="Calibri"/>
                <w:color w:val="000000"/>
              </w:rPr>
            </w:pPr>
            <w:r w:rsidDel="00000000" w:rsidR="00000000" w:rsidRPr="00000000">
              <w:rPr>
                <w:rFonts w:ascii="Calibri" w:cs="Calibri" w:eastAsia="Calibri" w:hAnsi="Calibri"/>
                <w:color w:val="222222"/>
                <w:rtl w:val="0"/>
              </w:rPr>
              <w:t xml:space="preserve">Pan-Lanarkshire HSCP</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C">
            <w:pPr>
              <w:rPr/>
            </w:pPr>
            <w:r w:rsidDel="00000000" w:rsidR="00000000" w:rsidRPr="00000000">
              <w:rPr>
                <w:rtl w:val="0"/>
              </w:rPr>
              <w:t xml:space="preserve">Police Scotland</w:t>
            </w:r>
          </w:p>
          <w:p w:rsidR="00000000" w:rsidDel="00000000" w:rsidP="00000000" w:rsidRDefault="00000000" w:rsidRPr="00000000" w14:paraId="0000001D">
            <w:pPr>
              <w:rPr>
                <w:rFonts w:ascii="Calibri" w:cs="Calibri" w:eastAsia="Calibri" w:hAnsi="Calibri"/>
                <w:color w:val="000000"/>
              </w:rPr>
            </w:pPr>
            <w:r w:rsidDel="00000000" w:rsidR="00000000" w:rsidRPr="00000000">
              <w:rPr>
                <w:rFonts w:ascii="Calibri" w:cs="Calibri" w:eastAsia="Calibri" w:hAnsi="Calibri"/>
                <w:color w:val="000000"/>
                <w:rtl w:val="0"/>
              </w:rPr>
              <w:t xml:space="preserve">The Self Harm Network (Penumbra)</w:t>
            </w:r>
          </w:p>
          <w:p w:rsidR="00000000" w:rsidDel="00000000" w:rsidP="00000000" w:rsidRDefault="00000000" w:rsidRPr="00000000" w14:paraId="0000001E">
            <w:pPr>
              <w:rPr>
                <w:rFonts w:ascii="Calibri" w:cs="Calibri" w:eastAsia="Calibri" w:hAnsi="Calibri"/>
                <w:color w:val="000000"/>
              </w:rPr>
            </w:pPr>
            <w:r w:rsidDel="00000000" w:rsidR="00000000" w:rsidRPr="00000000">
              <w:rPr>
                <w:rFonts w:ascii="Calibri" w:cs="Calibri" w:eastAsia="Calibri" w:hAnsi="Calibri"/>
                <w:color w:val="000000"/>
                <w:rtl w:val="0"/>
              </w:rPr>
              <w:t xml:space="preserve">Scottish Government/National ASP Coordinator</w:t>
            </w:r>
          </w:p>
          <w:p w:rsidR="00000000" w:rsidDel="00000000" w:rsidP="00000000" w:rsidRDefault="00000000" w:rsidRPr="00000000" w14:paraId="0000001F">
            <w:pPr>
              <w:rPr>
                <w:rFonts w:ascii="Calibri" w:cs="Calibri" w:eastAsia="Calibri" w:hAnsi="Calibri"/>
                <w:color w:val="000000"/>
              </w:rPr>
            </w:pPr>
            <w:r w:rsidDel="00000000" w:rsidR="00000000" w:rsidRPr="00000000">
              <w:rPr>
                <w:rFonts w:ascii="Calibri" w:cs="Calibri" w:eastAsia="Calibri" w:hAnsi="Calibri"/>
                <w:color w:val="000000"/>
                <w:rtl w:val="0"/>
              </w:rPr>
              <w:t xml:space="preserve">Scottish Fire and Rescue</w:t>
            </w:r>
          </w:p>
          <w:p w:rsidR="00000000" w:rsidDel="00000000" w:rsidP="00000000" w:rsidRDefault="00000000" w:rsidRPr="00000000" w14:paraId="00000020">
            <w:pPr>
              <w:rPr>
                <w:rFonts w:ascii="Calibri" w:cs="Calibri" w:eastAsia="Calibri" w:hAnsi="Calibri"/>
                <w:color w:val="000000"/>
              </w:rPr>
            </w:pPr>
            <w:r w:rsidDel="00000000" w:rsidR="00000000" w:rsidRPr="00000000">
              <w:rPr>
                <w:rFonts w:ascii="Calibri" w:cs="Calibri" w:eastAsia="Calibri" w:hAnsi="Calibri"/>
                <w:color w:val="000000"/>
                <w:rtl w:val="0"/>
              </w:rPr>
              <w:t xml:space="preserve">Scottish Federation of Housing Associations</w:t>
            </w:r>
          </w:p>
          <w:p w:rsidR="00000000" w:rsidDel="00000000" w:rsidP="00000000" w:rsidRDefault="00000000" w:rsidRPr="00000000" w14:paraId="00000021">
            <w:pPr>
              <w:ind w:left="360" w:firstLine="0"/>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22">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23">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We also intend to recruit people who hoard as experts by experience to inform and drive forward this work, whilst recognising the challenges in doing this.</w:t>
      </w:r>
    </w:p>
    <w:p w:rsidR="00000000" w:rsidDel="00000000" w:rsidP="00000000" w:rsidRDefault="00000000" w:rsidRPr="00000000" w14:paraId="00000024">
      <w:pPr>
        <w:shd w:fill="ffffff" w:val="clear"/>
        <w:rPr>
          <w:b w:val="1"/>
          <w:color w:val="222222"/>
        </w:rPr>
      </w:pPr>
      <w:r w:rsidDel="00000000" w:rsidR="00000000" w:rsidRPr="00000000">
        <w:rPr>
          <w:rtl w:val="0"/>
        </w:rPr>
      </w:r>
    </w:p>
    <w:p w:rsidR="00000000" w:rsidDel="00000000" w:rsidP="00000000" w:rsidRDefault="00000000" w:rsidRPr="00000000" w14:paraId="00000025">
      <w:pPr>
        <w:shd w:fill="ffffff" w:val="clear"/>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Working together principles</w:t>
      </w:r>
    </w:p>
    <w:p w:rsidR="00000000" w:rsidDel="00000000" w:rsidP="00000000" w:rsidRDefault="00000000" w:rsidRPr="00000000" w14:paraId="00000026">
      <w:pPr>
        <w:numPr>
          <w:ilvl w:val="0"/>
          <w:numId w:val="2"/>
        </w:numPr>
        <w:shd w:fill="ffffff" w:val="clear"/>
        <w:ind w:left="36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We develop positive relationships</w:t>
      </w:r>
    </w:p>
    <w:p w:rsidR="00000000" w:rsidDel="00000000" w:rsidP="00000000" w:rsidRDefault="00000000" w:rsidRPr="00000000" w14:paraId="00000027">
      <w:pPr>
        <w:numPr>
          <w:ilvl w:val="0"/>
          <w:numId w:val="2"/>
        </w:numPr>
        <w:shd w:fill="ffffff" w:val="clear"/>
        <w:ind w:left="36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We are appreciative of what everyone can bring</w:t>
      </w:r>
    </w:p>
    <w:p w:rsidR="00000000" w:rsidDel="00000000" w:rsidP="00000000" w:rsidRDefault="00000000" w:rsidRPr="00000000" w14:paraId="00000028">
      <w:pPr>
        <w:numPr>
          <w:ilvl w:val="0"/>
          <w:numId w:val="2"/>
        </w:numPr>
        <w:shd w:fill="ffffff" w:val="clear"/>
        <w:ind w:left="36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We reach out if there are others we need </w:t>
      </w:r>
    </w:p>
    <w:p w:rsidR="00000000" w:rsidDel="00000000" w:rsidP="00000000" w:rsidRDefault="00000000" w:rsidRPr="00000000" w14:paraId="00000029">
      <w:pPr>
        <w:numPr>
          <w:ilvl w:val="0"/>
          <w:numId w:val="2"/>
        </w:numPr>
        <w:shd w:fill="ffffff" w:val="clear"/>
        <w:ind w:left="36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We are honest, but also constructive and sensitive to others</w:t>
      </w:r>
    </w:p>
    <w:p w:rsidR="00000000" w:rsidDel="00000000" w:rsidP="00000000" w:rsidRDefault="00000000" w:rsidRPr="00000000" w14:paraId="0000002A">
      <w:pPr>
        <w:numPr>
          <w:ilvl w:val="0"/>
          <w:numId w:val="2"/>
        </w:numPr>
        <w:shd w:fill="ffffff" w:val="clear"/>
        <w:ind w:left="36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We listen to understand and support communication by considering the language and methods we use</w:t>
      </w:r>
    </w:p>
    <w:p w:rsidR="00000000" w:rsidDel="00000000" w:rsidP="00000000" w:rsidRDefault="00000000" w:rsidRPr="00000000" w14:paraId="0000002B">
      <w:pPr>
        <w:numPr>
          <w:ilvl w:val="0"/>
          <w:numId w:val="2"/>
        </w:numPr>
        <w:shd w:fill="ffffff" w:val="clear"/>
        <w:ind w:left="36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We speak up / step back so everyone can contribute</w:t>
      </w:r>
    </w:p>
    <w:p w:rsidR="00000000" w:rsidDel="00000000" w:rsidP="00000000" w:rsidRDefault="00000000" w:rsidRPr="00000000" w14:paraId="0000002C">
      <w:pPr>
        <w:numPr>
          <w:ilvl w:val="0"/>
          <w:numId w:val="2"/>
        </w:numPr>
        <w:shd w:fill="ffffff" w:val="clear"/>
        <w:ind w:left="36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We talk things out to help make decisions </w:t>
      </w:r>
    </w:p>
    <w:p w:rsidR="00000000" w:rsidDel="00000000" w:rsidP="00000000" w:rsidRDefault="00000000" w:rsidRPr="00000000" w14:paraId="0000002D">
      <w:pPr>
        <w:numPr>
          <w:ilvl w:val="0"/>
          <w:numId w:val="2"/>
        </w:numPr>
        <w:shd w:fill="ffffff" w:val="clear"/>
        <w:ind w:left="36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This is a safe space- ideas are for sharing; personal information is confidential (unless someone is at risk) </w:t>
      </w:r>
    </w:p>
    <w:p w:rsidR="00000000" w:rsidDel="00000000" w:rsidP="00000000" w:rsidRDefault="00000000" w:rsidRPr="00000000" w14:paraId="0000002E">
      <w:pPr>
        <w:numPr>
          <w:ilvl w:val="0"/>
          <w:numId w:val="2"/>
        </w:numPr>
        <w:shd w:fill="ffffff" w:val="clear"/>
        <w:ind w:left="36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We look after ourselves and each other</w:t>
      </w:r>
    </w:p>
    <w:p w:rsidR="00000000" w:rsidDel="00000000" w:rsidP="00000000" w:rsidRDefault="00000000" w:rsidRPr="00000000" w14:paraId="0000002F">
      <w:pPr>
        <w:numPr>
          <w:ilvl w:val="0"/>
          <w:numId w:val="2"/>
        </w:numPr>
        <w:shd w:fill="ffffff" w:val="clear"/>
        <w:ind w:left="36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We are reliable and committed.</w:t>
      </w:r>
    </w:p>
    <w:p w:rsidR="00000000" w:rsidDel="00000000" w:rsidP="00000000" w:rsidRDefault="00000000" w:rsidRPr="00000000" w14:paraId="00000030">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1">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2">
      <w:pPr>
        <w:shd w:fill="ffffff" w:val="clea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Timescales</w:t>
      </w:r>
    </w:p>
    <w:p w:rsidR="00000000" w:rsidDel="00000000" w:rsidP="00000000" w:rsidRDefault="00000000" w:rsidRPr="00000000" w14:paraId="00000033">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In 2024-25 our work will focus on developing ‘the team’ and exploring the problem before identifying the solution, recognising that we operate in complex systems and that we need to understand the different blocks and enablers. </w:t>
      </w:r>
    </w:p>
    <w:p w:rsidR="00000000" w:rsidDel="00000000" w:rsidP="00000000" w:rsidRDefault="00000000" w:rsidRPr="00000000" w14:paraId="00000034">
      <w:pP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5">
      <w:pPr>
        <w:shd w:fill="ffffff" w:val="clear"/>
        <w:rPr>
          <w:rFonts w:ascii="Calibri" w:cs="Calibri" w:eastAsia="Calibri" w:hAnsi="Calibri"/>
          <w:color w:val="222222"/>
        </w:rPr>
      </w:pPr>
      <w:r w:rsidDel="00000000" w:rsidR="00000000" w:rsidRPr="00000000">
        <w:rPr>
          <w:rFonts w:ascii="Calibri" w:cs="Calibri" w:eastAsia="Calibri" w:hAnsi="Calibri"/>
          <w:color w:val="000000"/>
          <w:rtl w:val="0"/>
        </w:rPr>
        <w:t xml:space="preserve">Our work together in 2025-26 will move into developing and testing/trialling solutions or ‘shaping’ and ‘realising’ solutions, mirroring </w:t>
      </w:r>
      <w:hyperlink r:id="rId9">
        <w:r w:rsidDel="00000000" w:rsidR="00000000" w:rsidRPr="00000000">
          <w:rPr>
            <w:rFonts w:ascii="Calibri" w:cs="Calibri" w:eastAsia="Calibri" w:hAnsi="Calibri"/>
            <w:color w:val="0000ff"/>
            <w:u w:val="single"/>
            <w:rtl w:val="0"/>
          </w:rPr>
          <w:t xml:space="preserve">Iriss’s model for innovation and change.</w:t>
        </w:r>
      </w:hyperlink>
      <w:r w:rsidDel="00000000" w:rsidR="00000000" w:rsidRPr="00000000">
        <w:rPr>
          <w:rtl w:val="0"/>
        </w:rPr>
      </w:r>
    </w:p>
    <w:p w:rsidR="00000000" w:rsidDel="00000000" w:rsidP="00000000" w:rsidRDefault="00000000" w:rsidRPr="00000000" w14:paraId="00000036">
      <w:pP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7">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8">
      <w:pPr>
        <w:shd w:fill="ffffff" w:val="clear"/>
        <w:rPr>
          <w:rFonts w:ascii="Calibri" w:cs="Calibri" w:eastAsia="Calibri" w:hAnsi="Calibri"/>
          <w:color w:val="222222"/>
        </w:rPr>
      </w:pPr>
      <w:r w:rsidDel="00000000" w:rsidR="00000000" w:rsidRPr="00000000">
        <w:rPr>
          <w:rFonts w:ascii="Calibri" w:cs="Calibri" w:eastAsia="Calibri" w:hAnsi="Calibri"/>
          <w:b w:val="1"/>
          <w:color w:val="222222"/>
          <w:rtl w:val="0"/>
        </w:rPr>
        <w:t xml:space="preserve">Meeting dates</w:t>
      </w:r>
      <w:r w:rsidDel="00000000" w:rsidR="00000000" w:rsidRPr="00000000">
        <w:rPr>
          <w:rtl w:val="0"/>
        </w:rPr>
      </w:r>
    </w:p>
    <w:p w:rsidR="00000000" w:rsidDel="00000000" w:rsidP="00000000" w:rsidRDefault="00000000" w:rsidRPr="00000000" w14:paraId="00000039">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We intend to meet no less than every two months, and will adopt a hybrid approach to this alternating between online and in-person meetings. All meetings in</w:t>
      </w:r>
      <w:r w:rsidDel="00000000" w:rsidR="00000000" w:rsidRPr="00000000">
        <w:rPr>
          <w:color w:val="222222"/>
          <w:rtl w:val="0"/>
        </w:rPr>
        <w:t xml:space="preserve">-</w:t>
      </w:r>
      <w:r w:rsidDel="00000000" w:rsidR="00000000" w:rsidRPr="00000000">
        <w:rPr>
          <w:rFonts w:ascii="Calibri" w:cs="Calibri" w:eastAsia="Calibri" w:hAnsi="Calibri"/>
          <w:color w:val="222222"/>
          <w:rtl w:val="0"/>
        </w:rPr>
        <w:t xml:space="preserve">person will be in central Scotland, with partners taking turns to host. Those unable to join in</w:t>
      </w:r>
      <w:r w:rsidDel="00000000" w:rsidR="00000000" w:rsidRPr="00000000">
        <w:rPr>
          <w:color w:val="222222"/>
          <w:rtl w:val="0"/>
        </w:rPr>
        <w:t xml:space="preserve">-</w:t>
      </w:r>
      <w:r w:rsidDel="00000000" w:rsidR="00000000" w:rsidRPr="00000000">
        <w:rPr>
          <w:rFonts w:ascii="Calibri" w:cs="Calibri" w:eastAsia="Calibri" w:hAnsi="Calibri"/>
          <w:color w:val="222222"/>
          <w:rtl w:val="0"/>
        </w:rPr>
        <w:t xml:space="preserve">person will be able to join remotely.</w:t>
      </w:r>
    </w:p>
    <w:p w:rsidR="00000000" w:rsidDel="00000000" w:rsidP="00000000" w:rsidRDefault="00000000" w:rsidRPr="00000000" w14:paraId="0000003A">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B">
      <w:pPr>
        <w:shd w:fill="ffffff" w:val="clear"/>
        <w:rPr>
          <w:rFonts w:ascii="Calibri" w:cs="Calibri" w:eastAsia="Calibri" w:hAnsi="Calibri"/>
          <w:color w:val="222222"/>
        </w:rPr>
      </w:pPr>
      <w:bookmarkStart w:colFirst="0" w:colLast="0" w:name="_heading=h.gjdgxs" w:id="0"/>
      <w:bookmarkEnd w:id="0"/>
      <w:r w:rsidDel="00000000" w:rsidR="00000000" w:rsidRPr="00000000">
        <w:rPr>
          <w:rtl w:val="0"/>
        </w:rPr>
      </w:r>
    </w:p>
    <w:p w:rsidR="00000000" w:rsidDel="00000000" w:rsidP="00000000" w:rsidRDefault="00000000" w:rsidRPr="00000000" w14:paraId="0000003C">
      <w:pPr>
        <w:shd w:fill="ffffff" w:val="clea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Materials</w:t>
      </w:r>
    </w:p>
    <w:p w:rsidR="00000000" w:rsidDel="00000000" w:rsidP="00000000" w:rsidRDefault="00000000" w:rsidRPr="00000000" w14:paraId="0000003D">
      <w:pPr>
        <w:shd w:fill="ffffff" w:val="clear"/>
        <w:rPr>
          <w:rFonts w:ascii="Calibri" w:cs="Calibri" w:eastAsia="Calibri" w:hAnsi="Calibri"/>
          <w:color w:val="222222"/>
        </w:rPr>
      </w:pPr>
      <w:r w:rsidDel="00000000" w:rsidR="00000000" w:rsidRPr="00000000">
        <w:rPr>
          <w:rFonts w:ascii="Calibri" w:cs="Calibri" w:eastAsia="Calibri" w:hAnsi="Calibri"/>
          <w:color w:val="000000"/>
          <w:rtl w:val="0"/>
        </w:rPr>
        <w:t xml:space="preserve">All materials related to the project will be available to Hoarding </w:t>
      </w:r>
      <w:r w:rsidDel="00000000" w:rsidR="00000000" w:rsidRPr="00000000">
        <w:rPr>
          <w:rFonts w:ascii="Calibri" w:cs="Calibri" w:eastAsia="Calibri" w:hAnsi="Calibri"/>
          <w:color w:val="000000"/>
          <w:rtl w:val="0"/>
        </w:rPr>
        <w:t xml:space="preserve">Taskforce</w:t>
      </w:r>
      <w:r w:rsidDel="00000000" w:rsidR="00000000" w:rsidRPr="00000000">
        <w:rPr>
          <w:rFonts w:ascii="Calibri" w:cs="Calibri" w:eastAsia="Calibri" w:hAnsi="Calibri"/>
          <w:color w:val="000000"/>
          <w:rtl w:val="0"/>
        </w:rPr>
        <w:t xml:space="preserve"> members via an open access site that you will be invited to.</w:t>
      </w:r>
      <w:r w:rsidDel="00000000" w:rsidR="00000000" w:rsidRPr="00000000">
        <w:rPr>
          <w:rtl w:val="0"/>
        </w:rPr>
      </w:r>
    </w:p>
    <w:p w:rsidR="00000000" w:rsidDel="00000000" w:rsidP="00000000" w:rsidRDefault="00000000" w:rsidRPr="00000000" w14:paraId="0000003E">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 </w:t>
      </w:r>
    </w:p>
    <w:p w:rsidR="00000000" w:rsidDel="00000000" w:rsidP="00000000" w:rsidRDefault="00000000" w:rsidRPr="00000000" w14:paraId="0000003F">
      <w:pPr>
        <w:shd w:fill="ffffff" w:val="clear"/>
        <w:rPr>
          <w:rFonts w:ascii="Calibri" w:cs="Calibri" w:eastAsia="Calibri" w:hAnsi="Calibri"/>
          <w:color w:val="222222"/>
        </w:rPr>
      </w:pPr>
      <w:r w:rsidDel="00000000" w:rsidR="00000000" w:rsidRPr="00000000">
        <w:rPr>
          <w:rFonts w:ascii="Calibri" w:cs="Calibri" w:eastAsia="Calibri" w:hAnsi="Calibri"/>
          <w:color w:val="000000"/>
          <w:rtl w:val="0"/>
        </w:rPr>
        <w:t xml:space="preserve">All resources produced by the Hoarding </w:t>
      </w:r>
      <w:r w:rsidDel="00000000" w:rsidR="00000000" w:rsidRPr="00000000">
        <w:rPr>
          <w:rFonts w:ascii="Calibri" w:cs="Calibri" w:eastAsia="Calibri" w:hAnsi="Calibri"/>
          <w:color w:val="000000"/>
          <w:rtl w:val="0"/>
        </w:rPr>
        <w:t xml:space="preserve">Taskforce</w:t>
      </w:r>
      <w:r w:rsidDel="00000000" w:rsidR="00000000" w:rsidRPr="00000000">
        <w:rPr>
          <w:rFonts w:ascii="Calibri" w:cs="Calibri" w:eastAsia="Calibri" w:hAnsi="Calibri"/>
          <w:color w:val="000000"/>
          <w:rtl w:val="0"/>
        </w:rPr>
        <w:t xml:space="preserve"> will be free for others to use.  </w:t>
      </w:r>
      <w:r w:rsidDel="00000000" w:rsidR="00000000" w:rsidRPr="00000000">
        <w:rPr>
          <w:rtl w:val="0"/>
        </w:rPr>
      </w:r>
    </w:p>
    <w:p w:rsidR="00000000" w:rsidDel="00000000" w:rsidP="00000000" w:rsidRDefault="00000000" w:rsidRPr="00000000" w14:paraId="00000040">
      <w:pPr>
        <w:shd w:fill="ffffff" w:val="clea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1">
      <w:pPr>
        <w:shd w:fill="ffffff" w:val="clea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2">
      <w:pPr>
        <w:shd w:fill="ffffff" w:val="clear"/>
        <w:rPr>
          <w:rFonts w:ascii="Calibri" w:cs="Calibri" w:eastAsia="Calibri" w:hAnsi="Calibri"/>
          <w:color w:val="222222"/>
        </w:rPr>
      </w:pPr>
      <w:r w:rsidDel="00000000" w:rsidR="00000000" w:rsidRPr="00000000">
        <w:rPr>
          <w:rFonts w:ascii="Calibri" w:cs="Calibri" w:eastAsia="Calibri" w:hAnsi="Calibri"/>
          <w:b w:val="1"/>
          <w:color w:val="000000"/>
          <w:rtl w:val="0"/>
        </w:rPr>
        <w:t xml:space="preserve">Contacts</w:t>
      </w:r>
      <w:r w:rsidDel="00000000" w:rsidR="00000000" w:rsidRPr="00000000">
        <w:rPr>
          <w:rtl w:val="0"/>
        </w:rPr>
      </w:r>
    </w:p>
    <w:p w:rsidR="00000000" w:rsidDel="00000000" w:rsidP="00000000" w:rsidRDefault="00000000" w:rsidRPr="00000000" w14:paraId="00000043">
      <w:pPr>
        <w:shd w:fill="ffffff" w:val="clear"/>
        <w:rPr>
          <w:rFonts w:ascii="Calibri" w:cs="Calibri" w:eastAsia="Calibri" w:hAnsi="Calibri"/>
          <w:color w:val="222222"/>
        </w:rPr>
      </w:pPr>
      <w:r w:rsidDel="00000000" w:rsidR="00000000" w:rsidRPr="00000000">
        <w:rPr>
          <w:rFonts w:ascii="Calibri" w:cs="Calibri" w:eastAsia="Calibri" w:hAnsi="Calibri"/>
          <w:color w:val="000000"/>
          <w:rtl w:val="0"/>
        </w:rPr>
        <w:t xml:space="preserve">Iriss is project managing this work. To learn more about the Hoarding Taskforce, please contact: Kerry Musselbrook, Project Lead (</w:t>
      </w:r>
      <w:hyperlink r:id="rId10">
        <w:r w:rsidDel="00000000" w:rsidR="00000000" w:rsidRPr="00000000">
          <w:rPr>
            <w:rFonts w:ascii="Calibri" w:cs="Calibri" w:eastAsia="Calibri" w:hAnsi="Calibri"/>
            <w:color w:val="1155cc"/>
            <w:u w:val="single"/>
            <w:rtl w:val="0"/>
          </w:rPr>
          <w:t xml:space="preserve">kerry.musselbrook@iriss.org.uk</w:t>
        </w:r>
      </w:hyperlink>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44">
      <w:pPr>
        <w:shd w:fill="ffffff" w:val="clear"/>
        <w:rPr>
          <w:rFonts w:ascii="Calibri" w:cs="Calibri" w:eastAsia="Calibri" w:hAnsi="Calibri"/>
          <w:color w:val="222222"/>
        </w:rPr>
      </w:pPr>
      <w:r w:rsidDel="00000000" w:rsidR="00000000" w:rsidRPr="00000000">
        <w:rPr>
          <w:rFonts w:ascii="Calibri" w:cs="Calibri" w:eastAsia="Calibri" w:hAnsi="Calibri"/>
          <w:color w:val="000000"/>
          <w:rtl w:val="0"/>
        </w:rPr>
        <w:t xml:space="preserve">or Louise Bowen (</w:t>
      </w:r>
      <w:hyperlink r:id="rId11">
        <w:r w:rsidDel="00000000" w:rsidR="00000000" w:rsidRPr="00000000">
          <w:rPr>
            <w:rFonts w:ascii="Calibri" w:cs="Calibri" w:eastAsia="Calibri" w:hAnsi="Calibri"/>
            <w:color w:val="1155cc"/>
            <w:u w:val="single"/>
            <w:rtl w:val="0"/>
          </w:rPr>
          <w:t xml:space="preserve">louise.bowen@iriss.org.uk</w:t>
        </w:r>
      </w:hyperlink>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45">
      <w:pPr>
        <w:shd w:fill="ffffff" w:val="clear"/>
        <w:rPr>
          <w:rFonts w:ascii="Calibri" w:cs="Calibri" w:eastAsia="Calibri" w:hAnsi="Calibri"/>
          <w:color w:val="222222"/>
        </w:rPr>
      </w:pPr>
      <w:r w:rsidDel="00000000" w:rsidR="00000000" w:rsidRPr="00000000">
        <w:rPr>
          <w:rFonts w:ascii="Calibri" w:cs="Calibri" w:eastAsia="Calibri" w:hAnsi="Calibri"/>
          <w:color w:val="0e2841"/>
          <w:rtl w:val="0"/>
        </w:rPr>
        <w:t xml:space="preserve"> </w:t>
      </w: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tl w:val="0"/>
        </w:rPr>
      </w:r>
    </w:p>
    <w:sectPr>
      <w:footerReference r:id="rId12" w:type="default"/>
      <w:pgSz w:h="16840" w:w="11900" w:orient="portrait"/>
      <w:pgMar w:bottom="1187"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F20EB8"/>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unhideWhenUsed w:val="1"/>
    <w:rsid w:val="00F20EB8"/>
    <w:rPr>
      <w:color w:val="0000ff"/>
      <w:u w:val="single"/>
    </w:rPr>
  </w:style>
  <w:style w:type="paragraph" w:styleId="ListParagraph">
    <w:name w:val="List Paragraph"/>
    <w:basedOn w:val="Normal"/>
    <w:uiPriority w:val="34"/>
    <w:qFormat w:val="1"/>
    <w:rsid w:val="009E4339"/>
    <w:pPr>
      <w:ind w:left="720"/>
      <w:contextualSpacing w:val="1"/>
    </w:pPr>
  </w:style>
  <w:style w:type="character" w:styleId="UnresolvedMention">
    <w:name w:val="Unresolved Mention"/>
    <w:basedOn w:val="DefaultParagraphFont"/>
    <w:uiPriority w:val="99"/>
    <w:rsid w:val="009E4339"/>
    <w:rPr>
      <w:color w:val="605e5c"/>
      <w:shd w:color="auto" w:fill="e1dfdd" w:val="clear"/>
    </w:rPr>
  </w:style>
  <w:style w:type="character" w:styleId="FollowedHyperlink">
    <w:name w:val="FollowedHyperlink"/>
    <w:basedOn w:val="DefaultParagraphFont"/>
    <w:uiPriority w:val="99"/>
    <w:semiHidden w:val="1"/>
    <w:unhideWhenUsed w:val="1"/>
    <w:rsid w:val="009E4339"/>
    <w:rPr>
      <w:color w:val="954f72" w:themeColor="followedHyperlink"/>
      <w:u w:val="single"/>
    </w:rPr>
  </w:style>
  <w:style w:type="table" w:styleId="TableGrid">
    <w:name w:val="Table Grid"/>
    <w:basedOn w:val="TableNormal"/>
    <w:uiPriority w:val="39"/>
    <w:rsid w:val="00972E6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louise.bowen@iriss.org.uk" TargetMode="External"/><Relationship Id="rId10" Type="http://schemas.openxmlformats.org/officeDocument/2006/relationships/hyperlink" Target="mailto:kerry.musselbrook@iriss.org.uk" TargetMode="External"/><Relationship Id="rId12" Type="http://schemas.openxmlformats.org/officeDocument/2006/relationships/footer" Target="footer1.xml"/><Relationship Id="rId9" Type="http://schemas.openxmlformats.org/officeDocument/2006/relationships/hyperlink" Target="https://www.iriss.org.uk/approach/innovation-mode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iriss.org.uk/approach/innovation-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oPSxc8ti84rvkBMXsUplv8Bqg==">CgMxLjAyCGguZ2pkZ3hzOAByITFOQ1pibDUyZU4wY3VYX1NyRUhsaFYtVF96a00wM2hkNQ==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2024-10-08T12:05:00Z</dcterms:created>
  <dc:creator>Microsoft Office User</dc:creator>
</cp:coreProperties>
</file>