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E724" w14:textId="77777777" w:rsidR="00A90177" w:rsidRPr="00A90177" w:rsidRDefault="00A90177" w:rsidP="00C50A1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Decision-Specific Screening Tool</w:t>
      </w:r>
    </w:p>
    <w:p w14:paraId="1C2EBBF7" w14:textId="7263FC71" w:rsidR="00D95A67" w:rsidRPr="00A90177" w:rsidRDefault="00D95A67" w:rsidP="00C50A1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First read the Communication and Assessing Capacity</w:t>
      </w:r>
      <w:r w:rsidRPr="00A90177">
        <w:rPr>
          <w:rFonts w:ascii="Arial" w:eastAsia="Times New Roman" w:hAnsi="Arial" w:cs="Arial"/>
          <w:sz w:val="24"/>
          <w:szCs w:val="24"/>
          <w:lang w:eastAsia="en-GB"/>
        </w:rPr>
        <w:t> </w:t>
      </w:r>
      <w:hyperlink r:id="rId6" w:history="1">
        <w:r w:rsidRPr="00A90177">
          <w:rPr>
            <w:rFonts w:ascii="Arial" w:eastAsia="Times New Roman" w:hAnsi="Arial" w:cs="Arial"/>
            <w:u w:val="single"/>
            <w:lang w:eastAsia="en-GB"/>
          </w:rPr>
          <w:t>Guide</w:t>
        </w:r>
      </w:hyperlink>
      <w:r w:rsidR="00C50A10" w:rsidRPr="00A90177">
        <w:rPr>
          <w:rFonts w:ascii="Arial" w:eastAsia="Times New Roman" w:hAnsi="Arial" w:cs="Arial"/>
          <w:lang w:eastAsia="en-GB"/>
        </w:rPr>
        <w:t xml:space="preserve"> </w:t>
      </w:r>
      <w:r w:rsidR="00C50A10" w:rsidRPr="00A90177">
        <w:rPr>
          <w:rFonts w:ascii="Arial" w:eastAsia="Times New Roman" w:hAnsi="Arial" w:cs="Arial"/>
          <w:sz w:val="20"/>
          <w:szCs w:val="20"/>
          <w:lang w:eastAsia="en-GB"/>
        </w:rPr>
        <w:t xml:space="preserve">(This guide is useful </w:t>
      </w:r>
      <w:r w:rsidR="00A90177" w:rsidRPr="00A90177">
        <w:rPr>
          <w:rFonts w:ascii="Arial" w:eastAsia="Times New Roman" w:hAnsi="Arial" w:cs="Arial"/>
          <w:sz w:val="20"/>
          <w:szCs w:val="20"/>
          <w:lang w:eastAsia="en-GB"/>
        </w:rPr>
        <w:t>for</w:t>
      </w:r>
      <w:r w:rsidR="002D745D" w:rsidRPr="00A9017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4B7C06">
        <w:rPr>
          <w:rFonts w:ascii="Arial" w:eastAsia="Times New Roman" w:hAnsi="Arial" w:cs="Arial"/>
          <w:sz w:val="20"/>
          <w:szCs w:val="20"/>
          <w:lang w:eastAsia="en-GB"/>
        </w:rPr>
        <w:t>the</w:t>
      </w:r>
      <w:r w:rsidR="00A90177" w:rsidRPr="00A9017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50A10" w:rsidRPr="00A90177">
        <w:rPr>
          <w:rFonts w:ascii="Arial" w:eastAsia="Times New Roman" w:hAnsi="Arial" w:cs="Arial"/>
          <w:sz w:val="20"/>
          <w:szCs w:val="20"/>
          <w:lang w:eastAsia="en-GB"/>
        </w:rPr>
        <w:t>explor</w:t>
      </w:r>
      <w:r w:rsidR="00A90177" w:rsidRPr="00A90177">
        <w:rPr>
          <w:rFonts w:ascii="Arial" w:eastAsia="Times New Roman" w:hAnsi="Arial" w:cs="Arial"/>
          <w:sz w:val="20"/>
          <w:szCs w:val="20"/>
          <w:lang w:eastAsia="en-GB"/>
        </w:rPr>
        <w:t>ation of</w:t>
      </w:r>
      <w:r w:rsidR="002D745D" w:rsidRPr="00A9017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90177" w:rsidRPr="00A90177">
        <w:rPr>
          <w:rFonts w:ascii="Arial" w:eastAsia="Times New Roman" w:hAnsi="Arial" w:cs="Arial"/>
          <w:sz w:val="20"/>
          <w:szCs w:val="20"/>
          <w:lang w:eastAsia="en-GB"/>
        </w:rPr>
        <w:t xml:space="preserve">specific </w:t>
      </w:r>
      <w:r w:rsidR="002D745D" w:rsidRPr="00A90177">
        <w:rPr>
          <w:rFonts w:ascii="Arial" w:eastAsia="Times New Roman" w:hAnsi="Arial" w:cs="Arial"/>
          <w:sz w:val="20"/>
          <w:szCs w:val="20"/>
          <w:lang w:eastAsia="en-GB"/>
        </w:rPr>
        <w:t>areas</w:t>
      </w:r>
      <w:r w:rsidR="00C50A10" w:rsidRPr="00A90177">
        <w:rPr>
          <w:rFonts w:ascii="Arial" w:eastAsia="Times New Roman" w:hAnsi="Arial" w:cs="Arial"/>
          <w:sz w:val="20"/>
          <w:szCs w:val="20"/>
          <w:lang w:eastAsia="en-GB"/>
        </w:rPr>
        <w:t xml:space="preserve"> of decision making</w:t>
      </w:r>
      <w:r w:rsidR="00A90177" w:rsidRPr="00A90177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C50A10" w:rsidRPr="00A90177">
        <w:rPr>
          <w:rFonts w:ascii="Arial" w:eastAsia="Times New Roman" w:hAnsi="Arial" w:cs="Arial"/>
          <w:sz w:val="20"/>
          <w:szCs w:val="20"/>
          <w:lang w:eastAsia="en-GB"/>
        </w:rPr>
        <w:t xml:space="preserve"> to assist ‘forming a view’ &amp; contribution to </w:t>
      </w:r>
      <w:r w:rsidR="00C50A10" w:rsidRPr="00A90177">
        <w:rPr>
          <w:rFonts w:ascii="Arial" w:hAnsi="Arial" w:cs="Arial"/>
          <w:sz w:val="20"/>
          <w:szCs w:val="20"/>
        </w:rPr>
        <w:t xml:space="preserve">the early stage of a multidisciplinary assessment process and/or where a formal assessment of capacity is needed because an intervention under the Act is being </w:t>
      </w:r>
      <w:r w:rsidR="00CF6E33">
        <w:rPr>
          <w:rFonts w:ascii="Arial" w:hAnsi="Arial" w:cs="Arial"/>
          <w:sz w:val="20"/>
          <w:szCs w:val="20"/>
        </w:rPr>
        <w:t xml:space="preserve">considered/ </w:t>
      </w:r>
      <w:r w:rsidR="00C50A10" w:rsidRPr="00A90177">
        <w:rPr>
          <w:rFonts w:ascii="Arial" w:hAnsi="Arial" w:cs="Arial"/>
          <w:sz w:val="20"/>
          <w:szCs w:val="20"/>
        </w:rPr>
        <w:t>proposed).</w:t>
      </w:r>
    </w:p>
    <w:p w14:paraId="51724D22" w14:textId="77777777" w:rsidR="008E7528" w:rsidRPr="008E7528" w:rsidRDefault="008E7528" w:rsidP="008E752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E752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Capacity is the ability to understand information relevant to a specific decision or action and to appreciate the reasonably foreseeable consequences of taking or not taking that decision or action.</w:t>
      </w:r>
    </w:p>
    <w:p w14:paraId="4058F39D" w14:textId="6C70B120" w:rsidR="006F6A3F" w:rsidRPr="00BD7433" w:rsidRDefault="00BD7433" w:rsidP="00312B40">
      <w:pPr>
        <w:shd w:val="clear" w:color="auto" w:fill="FFFFFF"/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7433">
        <w:rPr>
          <w:rFonts w:ascii="Arial" w:hAnsi="Arial" w:cs="Arial"/>
          <w:b/>
          <w:bCs/>
          <w:sz w:val="24"/>
          <w:szCs w:val="24"/>
        </w:rPr>
        <w:t>A person’s capacity can be transient, vary over time and vary in respect of different types of decision making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8E7528" w:rsidRPr="00BD7433">
        <w:rPr>
          <w:rFonts w:ascii="Arial" w:hAnsi="Arial" w:cs="Arial"/>
          <w:b/>
          <w:bCs/>
          <w:sz w:val="24"/>
          <w:szCs w:val="24"/>
        </w:rPr>
        <w:t>As capacity can change over time, a view could be formed at the time that a specific decision or action is required</w:t>
      </w:r>
      <w:r w:rsidR="006F6A3F" w:rsidRPr="00BD7433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2E23DA9" w14:textId="6C4B2028" w:rsidR="001E5833" w:rsidRPr="006F6A3F" w:rsidRDefault="006F6A3F" w:rsidP="001E583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433">
        <w:rPr>
          <w:rFonts w:ascii="Arial" w:hAnsi="Arial" w:cs="Arial"/>
          <w:b/>
          <w:bCs/>
          <w:sz w:val="24"/>
          <w:szCs w:val="24"/>
          <w:highlight w:val="yellow"/>
        </w:rPr>
        <w:t>This tool could be used where there is doubt about the adult’s capacity</w:t>
      </w:r>
      <w:r w:rsidR="00BD7433" w:rsidRPr="00BD7433">
        <w:rPr>
          <w:rFonts w:ascii="Arial" w:hAnsi="Arial" w:cs="Arial"/>
          <w:b/>
          <w:bCs/>
          <w:sz w:val="24"/>
          <w:szCs w:val="24"/>
          <w:highlight w:val="yellow"/>
        </w:rPr>
        <w:t xml:space="preserve"> to make and/ or implement a specific decision</w:t>
      </w:r>
      <w:r w:rsidRPr="00BD7433">
        <w:rPr>
          <w:rFonts w:ascii="Arial" w:hAnsi="Arial" w:cs="Arial"/>
          <w:b/>
          <w:bCs/>
          <w:sz w:val="24"/>
          <w:szCs w:val="24"/>
          <w:highlight w:val="yellow"/>
        </w:rPr>
        <w:t>.</w:t>
      </w:r>
      <w:bookmarkStart w:id="0" w:name="_Hlk109297322"/>
      <w:bookmarkStart w:id="1" w:name="_Hlk109295488"/>
      <w:r w:rsidRPr="00BD743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 xml:space="preserve"> It </w:t>
      </w:r>
      <w:r w:rsidR="001E5833" w:rsidRPr="00BD743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>aims to assist the practitioner consider the various elements involved in the decision-making process</w:t>
      </w:r>
      <w:r w:rsidR="001E5833" w:rsidRPr="006F6A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="001E5833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 It could be used to gather evidence of</w:t>
      </w:r>
      <w:r w:rsidR="0062742D" w:rsidRPr="00A90177">
        <w:rPr>
          <w:rFonts w:ascii="Arial" w:eastAsia="Times New Roman" w:hAnsi="Arial" w:cs="Arial"/>
          <w:sz w:val="24"/>
          <w:szCs w:val="24"/>
          <w:lang w:eastAsia="en-GB"/>
        </w:rPr>
        <w:t>; and ‘forming a view’ on whether</w:t>
      </w:r>
      <w:r w:rsidR="001E5833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 an adult </w:t>
      </w:r>
      <w:r w:rsidR="0062742D" w:rsidRPr="00A90177">
        <w:rPr>
          <w:rFonts w:ascii="Arial" w:eastAsia="Times New Roman" w:hAnsi="Arial" w:cs="Arial"/>
          <w:sz w:val="24"/>
          <w:szCs w:val="24"/>
          <w:lang w:eastAsia="en-GB"/>
        </w:rPr>
        <w:t>seems to be</w:t>
      </w:r>
      <w:r w:rsidR="001E5833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 lacking capacity in relation to </w:t>
      </w:r>
      <w:r w:rsidR="001E5833"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non- medical</w:t>
      </w:r>
      <w:r w:rsidR="001E5833" w:rsidRPr="00A90177">
        <w:rPr>
          <w:rFonts w:ascii="Arial" w:eastAsia="Times New Roman" w:hAnsi="Arial" w:cs="Arial"/>
          <w:sz w:val="24"/>
          <w:szCs w:val="24"/>
          <w:lang w:eastAsia="en-GB"/>
        </w:rPr>
        <w:t> decisions</w:t>
      </w:r>
      <w:r w:rsidR="0062742D" w:rsidRPr="00A90177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="001E5833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 and to consider whether a more formal, health capacity assessment is required </w:t>
      </w:r>
      <w:r w:rsidR="0062742D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(as </w:t>
      </w:r>
      <w:r w:rsidR="00795803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part of </w:t>
      </w:r>
      <w:r w:rsidR="0062742D" w:rsidRPr="00A90177">
        <w:rPr>
          <w:rFonts w:ascii="Arial" w:eastAsia="Times New Roman" w:hAnsi="Arial" w:cs="Arial"/>
          <w:sz w:val="24"/>
          <w:szCs w:val="24"/>
          <w:lang w:eastAsia="en-GB"/>
        </w:rPr>
        <w:t>a multi-</w:t>
      </w:r>
      <w:r w:rsidR="00CA7E0E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disciplinary </w:t>
      </w:r>
      <w:r w:rsidR="002D745D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assessment </w:t>
      </w:r>
      <w:r w:rsidR="00CA7E0E" w:rsidRPr="00A90177">
        <w:rPr>
          <w:rFonts w:ascii="Arial" w:eastAsia="Times New Roman" w:hAnsi="Arial" w:cs="Arial"/>
          <w:sz w:val="24"/>
          <w:szCs w:val="24"/>
          <w:lang w:eastAsia="en-GB"/>
        </w:rPr>
        <w:t>process</w:t>
      </w:r>
      <w:r w:rsidR="0062742D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proofErr w:type="gramStart"/>
      <w:r w:rsidR="001E5833" w:rsidRPr="00A90177">
        <w:rPr>
          <w:rFonts w:ascii="Arial" w:eastAsia="Times New Roman" w:hAnsi="Arial" w:cs="Arial"/>
          <w:sz w:val="24"/>
          <w:szCs w:val="24"/>
          <w:lang w:eastAsia="en-GB"/>
        </w:rPr>
        <w:t>in order to</w:t>
      </w:r>
      <w:proofErr w:type="gramEnd"/>
      <w:r w:rsidR="001E5833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 pursue measures under the Adult with Incapacity (Scotland) Act 2000. </w:t>
      </w:r>
      <w:r w:rsidR="001E5833" w:rsidRPr="00A90177">
        <w:rPr>
          <w:rFonts w:ascii="Arial" w:eastAsia="Times New Roman" w:hAnsi="Arial" w:cs="Arial"/>
          <w:i/>
          <w:iCs/>
          <w:sz w:val="24"/>
          <w:szCs w:val="24"/>
          <w:highlight w:val="yellow"/>
          <w:lang w:eastAsia="en-GB"/>
        </w:rPr>
        <w:t>It is not suitable for medical or complex decisions</w:t>
      </w:r>
      <w:r w:rsidR="001E5833" w:rsidRPr="00A90177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</w:p>
    <w:bookmarkEnd w:id="0"/>
    <w:p w14:paraId="47EDBBDC" w14:textId="6A6B09FF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Name of Adult</w:t>
      </w:r>
      <w:r w:rsidR="00410A04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4B29B7E3" w14:textId="032BD279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Worker Details</w:t>
      </w:r>
      <w:r w:rsidR="005718A9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1A806D3D" w14:textId="4AB46C90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Date</w:t>
      </w:r>
      <w:r w:rsidR="005718A9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5109400F" w14:textId="19E11488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Details of the Decision to be made or action to be taken</w:t>
      </w:r>
      <w:r w:rsidR="00EB59F5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7AA30BA9" w14:textId="77777777" w:rsidR="00BF1A01" w:rsidRPr="00A90177" w:rsidRDefault="00BF1A01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EB6187" w14:textId="1F116D83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Who was consulted in forming your opinion of the Adult's decision-making </w:t>
      </w:r>
      <w:r w:rsidR="00EB59F5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ability?</w:t>
      </w:r>
    </w:p>
    <w:p w14:paraId="63096F54" w14:textId="62BE08C3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Name</w:t>
      </w:r>
      <w:r w:rsidR="00EB59F5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7C00C9F2" w14:textId="2F6311FC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Relationship with Adult</w:t>
      </w:r>
      <w:r w:rsidR="00EB59F5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4550405A" w14:textId="06B5AEAB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Contact Details</w:t>
      </w:r>
      <w:r w:rsidR="00EB59F5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32C184DA" w14:textId="169CFF16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Consider</w:t>
      </w:r>
      <w:r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Does the Adult repeatedly make seemingly unwise decisions which place her/him at s</w:t>
      </w:r>
      <w:r w:rsidR="00EB59F5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erious</w:t>
      </w: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risk or exploitation? Is she/he </w:t>
      </w:r>
      <w:proofErr w:type="gramStart"/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making a decision</w:t>
      </w:r>
      <w:proofErr w:type="gramEnd"/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which defies all notion of rationality and/or is markedly out of character?</w:t>
      </w:r>
    </w:p>
    <w:p w14:paraId="451275F6" w14:textId="645EA942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An unwise or eccentric choice doesn't necessarily mean the person is unable to </w:t>
      </w:r>
      <w:proofErr w:type="gramStart"/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make a decision</w:t>
      </w:r>
      <w:proofErr w:type="gramEnd"/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– consider the person's views, values,</w:t>
      </w:r>
      <w:r w:rsidR="00EB59F5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rights, will,</w:t>
      </w: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preferences and previous decisions.</w:t>
      </w:r>
    </w:p>
    <w:p w14:paraId="7044453E" w14:textId="00CC03CC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Q1: Does the Adult have a mental disorder (diagnosed or suspected) or is unable to communicate because of a physical disability</w:t>
      </w:r>
      <w:r w:rsidR="009F69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(refer to Q.5 for notes around communication)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?</w:t>
      </w:r>
    </w:p>
    <w:p w14:paraId="0621446D" w14:textId="35D4BC07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EB59F5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 (be specific):</w:t>
      </w:r>
    </w:p>
    <w:p w14:paraId="454AC876" w14:textId="06FFDF85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EB59F5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</w:p>
    <w:p w14:paraId="60F93FEA" w14:textId="013525F1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Not Sure</w:t>
      </w:r>
      <w:r w:rsidR="00EB59F5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 (be specific):</w:t>
      </w:r>
    </w:p>
    <w:p w14:paraId="5515E72C" w14:textId="2AE34A41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Condition</w:t>
      </w:r>
      <w:r w:rsidR="000057CC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</w:t>
      </w:r>
      <w:r w:rsidRPr="00A90177">
        <w:rPr>
          <w:rFonts w:ascii="Arial" w:eastAsia="Times New Roman" w:hAnsi="Arial" w:cs="Arial"/>
          <w:sz w:val="24"/>
          <w:szCs w:val="24"/>
          <w:lang w:eastAsia="en-GB"/>
        </w:rPr>
        <w:t>(Dementia, learning disability, brain injury, personality disorder, neurological condition,)</w:t>
      </w:r>
    </w:p>
    <w:p w14:paraId="445263CB" w14:textId="4A75D17D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Q2</w:t>
      </w:r>
      <w:r w:rsidR="00302F71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A90177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Do you consider the </w:t>
      </w:r>
      <w:r w:rsidR="009E511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dult able to understand the information relevant to the decision and that this information has been provided in a way that he/she is most probably able to understand?</w:t>
      </w:r>
    </w:p>
    <w:p w14:paraId="31270C39" w14:textId="1B874C5E" w:rsidR="00EB59F5" w:rsidRPr="00A90177" w:rsidRDefault="00EB59F5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</w:t>
      </w:r>
      <w:r w:rsidR="000057CC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rovide some details </w:t>
      </w:r>
      <w:r w:rsidR="006750C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of </w:t>
      </w:r>
      <w:r w:rsidR="00822B7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any information you may have provided, appropriate to his/ her level to understand, &amp; </w:t>
      </w:r>
      <w:r w:rsidR="006750C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you </w:t>
      </w:r>
      <w:proofErr w:type="gramStart"/>
      <w:r w:rsidR="006750C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came to a conclusion</w:t>
      </w:r>
      <w:proofErr w:type="gramEnd"/>
      <w:r w:rsidR="006750C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for this section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</w:p>
    <w:p w14:paraId="27CB304C" w14:textId="1FC4818A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EB59F5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3908AD60" w14:textId="4B366253" w:rsidR="00D95A67" w:rsidRPr="00A9017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EB59F5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1CF00695" w14:textId="4D660EDA" w:rsidR="00D95A67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Not Sure</w:t>
      </w:r>
      <w:r w:rsidR="00EB59F5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5F54B0E9" w14:textId="2B55A4EC" w:rsidR="009E5118" w:rsidRPr="009E5118" w:rsidRDefault="009E5118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9E511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NOTE: Consider providing </w:t>
      </w:r>
      <w:r w:rsidRPr="009E5118">
        <w:rPr>
          <w:rFonts w:ascii="Arial" w:hAnsi="Arial" w:cs="Arial"/>
          <w:b/>
          <w:bCs/>
          <w:i/>
          <w:iCs/>
          <w:sz w:val="24"/>
          <w:szCs w:val="24"/>
        </w:rPr>
        <w:t xml:space="preserve">Information to a level appropriate to his or her </w:t>
      </w:r>
      <w:proofErr w:type="gramStart"/>
      <w:r w:rsidRPr="009E5118">
        <w:rPr>
          <w:rFonts w:ascii="Arial" w:hAnsi="Arial" w:cs="Arial"/>
          <w:b/>
          <w:bCs/>
          <w:i/>
          <w:iCs/>
          <w:sz w:val="24"/>
          <w:szCs w:val="24"/>
        </w:rPr>
        <w:t>particular ability</w:t>
      </w:r>
      <w:proofErr w:type="gramEnd"/>
      <w:r w:rsidRPr="009E5118">
        <w:rPr>
          <w:rFonts w:ascii="Arial" w:hAnsi="Arial" w:cs="Arial"/>
          <w:b/>
          <w:bCs/>
          <w:i/>
          <w:iCs/>
          <w:sz w:val="24"/>
          <w:szCs w:val="24"/>
        </w:rPr>
        <w:t xml:space="preserve"> to understand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F393947" w14:textId="245C31B8" w:rsidR="00D95A67" w:rsidRPr="00A90177" w:rsidRDefault="00EB59F5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Example:</w:t>
      </w:r>
      <w:r w:rsid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="00D95A67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An elderly widow who has never dealt with money matters may need to receive the information in as simple a manner as possible and helped to understand it. It may be that she will learn to manage her finances with support</w:t>
      </w:r>
      <w:r w:rsidR="00815B53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(lacking skills is not the same as lacking mental capacity)</w:t>
      </w:r>
      <w:r w:rsidR="00D95A67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.</w:t>
      </w:r>
    </w:p>
    <w:p w14:paraId="115726A6" w14:textId="61E545E2" w:rsidR="00D95A67" w:rsidRPr="0057501E" w:rsidRDefault="00D95A67" w:rsidP="00264A1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Q3</w:t>
      </w:r>
      <w:r w:rsidR="00302F71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A90177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Do you consider the Adult able to retain the information for long enough to use it </w:t>
      </w:r>
      <w:proofErr w:type="gramStart"/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 order to</w:t>
      </w:r>
      <w:proofErr w:type="gramEnd"/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make a choice or an effective decision</w:t>
      </w:r>
      <w:r w:rsidR="005750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7501E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(Provide a rationale for your response)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?</w:t>
      </w:r>
    </w:p>
    <w:p w14:paraId="57725737" w14:textId="7F3BDA9A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302F71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5888B990" w14:textId="363E4327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302F71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1043A853" w14:textId="0DA2F6BA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Not Sure</w:t>
      </w:r>
      <w:r w:rsidR="00302F71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0E9D37EB" w14:textId="61CB2613" w:rsidR="00D95A67" w:rsidRPr="00A90177" w:rsidRDefault="00302F71" w:rsidP="00302F7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NOTE: </w:t>
      </w:r>
      <w:r w:rsidR="00D95A67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It may take several visits going over the information to see if the response is consistent (even if the person cannot remember being asked before). A consistent response may indicate sufficient capacity to understand the decision in hand.</w:t>
      </w:r>
    </w:p>
    <w:p w14:paraId="4076FBF3" w14:textId="7B92AA50" w:rsidR="00D95A67" w:rsidRPr="0057501E" w:rsidRDefault="00D95A67" w:rsidP="005750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Q4</w:t>
      </w:r>
      <w:r w:rsidR="00302F71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A90177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 you consider the Adult able to </w:t>
      </w:r>
      <w:r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use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or </w:t>
      </w:r>
      <w:r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weigh 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that information as part of the process of making the decision</w:t>
      </w:r>
      <w:r w:rsidR="005750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7501E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(Provide a rationale for your response)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?</w:t>
      </w:r>
    </w:p>
    <w:p w14:paraId="2FAC815B" w14:textId="6CA47B06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lastRenderedPageBreak/>
        <w:t>Yes</w:t>
      </w:r>
      <w:r w:rsidR="000057CC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07EB3F01" w14:textId="7D108618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0057CC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66DCACA7" w14:textId="7DF53CBA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Not Sure</w:t>
      </w:r>
      <w:r w:rsidR="000057CC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637F5788" w14:textId="704EFE7D" w:rsidR="00754EB8" w:rsidRPr="00754EB8" w:rsidRDefault="000057CC" w:rsidP="000057CC">
      <w:pPr>
        <w:shd w:val="clear" w:color="auto" w:fill="FFFFFF"/>
        <w:spacing w:after="24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NOTE: </w:t>
      </w:r>
      <w:r w:rsidR="00754EB8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Consider the adults </w:t>
      </w:r>
      <w:r w:rsidR="00754EB8" w:rsidRPr="00754EB8">
        <w:rPr>
          <w:rFonts w:ascii="Arial" w:hAnsi="Arial" w:cs="Arial"/>
          <w:b/>
          <w:bCs/>
          <w:i/>
          <w:iCs/>
          <w:sz w:val="24"/>
          <w:szCs w:val="24"/>
        </w:rPr>
        <w:t>ability to consider choices, reason and reach a decision.</w:t>
      </w:r>
    </w:p>
    <w:p w14:paraId="3AD871B6" w14:textId="6CCBDA37" w:rsidR="00D95A67" w:rsidRPr="00A90177" w:rsidRDefault="00D95A67" w:rsidP="000057C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Certain types of disorders (brain injury, neurological conditions) cause people who </w:t>
      </w:r>
      <w:proofErr w:type="gramStart"/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are able to</w:t>
      </w:r>
      <w:proofErr w:type="gramEnd"/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understand information to act impulsively</w:t>
      </w:r>
      <w:r w:rsidR="000057CC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,</w:t>
      </w: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regardless of the information available and their understanding of it.</w:t>
      </w:r>
    </w:p>
    <w:p w14:paraId="0B9FEAA1" w14:textId="360163EA" w:rsidR="0057501E" w:rsidRDefault="00D95A67" w:rsidP="005750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Q5</w:t>
      </w:r>
      <w:r w:rsidR="000057CC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Do you consider the Adult </w:t>
      </w:r>
      <w:r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able to communicate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the decision</w:t>
      </w:r>
      <w:r w:rsidR="0057501E" w:rsidRPr="005750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7501E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(Provide a rational for your response)</w:t>
      </w:r>
      <w:r w:rsidR="005750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?</w:t>
      </w:r>
    </w:p>
    <w:p w14:paraId="1C8F344D" w14:textId="10F8E8A0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CD63801" w14:textId="62FCAB0A" w:rsidR="00D95A67" w:rsidRPr="00A90177" w:rsidRDefault="00D95A67" w:rsidP="0057501E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0057CC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012F4387" w14:textId="279EA4B1" w:rsidR="00D95A67" w:rsidRPr="00A90177" w:rsidRDefault="00D95A67" w:rsidP="0057501E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0057CC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0D3E3843" w14:textId="5CCE1627" w:rsidR="00D95A67" w:rsidRPr="00A90177" w:rsidRDefault="00D95A67" w:rsidP="0057501E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Not Sure</w:t>
      </w:r>
      <w:r w:rsidR="000057CC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270107E2" w14:textId="5778B935" w:rsidR="00D95A67" w:rsidRPr="00754EB8" w:rsidRDefault="00754EB8" w:rsidP="00E8709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754EB8">
        <w:rPr>
          <w:rFonts w:ascii="Arial" w:hAnsi="Arial" w:cs="Arial"/>
          <w:b/>
          <w:bCs/>
          <w:i/>
          <w:iCs/>
          <w:sz w:val="24"/>
          <w:szCs w:val="24"/>
        </w:rPr>
        <w:t xml:space="preserve">NOTE: Does the person </w:t>
      </w:r>
      <w:proofErr w:type="gramStart"/>
      <w:r w:rsidRPr="00754EB8">
        <w:rPr>
          <w:rFonts w:ascii="Arial" w:hAnsi="Arial" w:cs="Arial"/>
          <w:b/>
          <w:bCs/>
          <w:i/>
          <w:iCs/>
          <w:sz w:val="24"/>
          <w:szCs w:val="24"/>
        </w:rPr>
        <w:t>have the ability to</w:t>
      </w:r>
      <w:proofErr w:type="gramEnd"/>
      <w:r w:rsidRPr="00754EB8">
        <w:rPr>
          <w:rFonts w:ascii="Arial" w:hAnsi="Arial" w:cs="Arial"/>
          <w:b/>
          <w:bCs/>
          <w:i/>
          <w:iCs/>
          <w:sz w:val="24"/>
          <w:szCs w:val="24"/>
        </w:rPr>
        <w:t xml:space="preserve"> receive information and express views sufficiently to communicate a decision.</w:t>
      </w:r>
      <w:r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="00D95A67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Every effort should be made to facilitate communication including </w:t>
      </w:r>
      <w:r w:rsidR="00B6281E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BSL</w:t>
      </w:r>
      <w:r w:rsidR="00B0145D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;</w:t>
      </w:r>
      <w:r w:rsidR="00B6281E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Makaton</w:t>
      </w:r>
      <w:r w:rsidR="00B0145D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;</w:t>
      </w:r>
      <w:r w:rsidR="00B6281E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notes</w:t>
      </w:r>
      <w:r w:rsidR="00B0145D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;</w:t>
      </w:r>
      <w:r w:rsidR="00B6281E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pictorial communication aids, such as T</w:t>
      </w:r>
      <w:r w:rsidR="00D95A67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alking </w:t>
      </w:r>
      <w:r w:rsidR="00B6281E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M</w:t>
      </w:r>
      <w:r w:rsidR="00D95A67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ats</w:t>
      </w:r>
      <w:r w:rsidR="00B6281E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; or mechanical</w:t>
      </w:r>
      <w:r w:rsidR="00E87090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/ tablet </w:t>
      </w:r>
      <w:r w:rsidR="00B6281E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devices</w:t>
      </w:r>
      <w:r w:rsidR="00D95A67" w:rsidRPr="00754EB8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.</w:t>
      </w:r>
    </w:p>
    <w:p w14:paraId="0DB08882" w14:textId="1C2408A4" w:rsidR="00E87090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Q6</w:t>
      </w:r>
      <w:r w:rsidR="00E87090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Do you consider the Adult </w:t>
      </w:r>
      <w:r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able to act upon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the decision</w:t>
      </w:r>
      <w:r w:rsidR="005750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E87090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(Provide a rational for your response)</w:t>
      </w:r>
      <w:r w:rsidR="005750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?</w:t>
      </w:r>
    </w:p>
    <w:p w14:paraId="01494776" w14:textId="5A9D23AA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E87090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7347294B" w14:textId="596E0906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E87090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0C0821A1" w14:textId="6D5D03F8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Not Sure</w:t>
      </w:r>
      <w:r w:rsidR="00E87090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2EFED469" w14:textId="2C42BE51" w:rsidR="00D95A67" w:rsidRPr="00A90177" w:rsidRDefault="00E87090" w:rsidP="00E8709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Consider ‘undue influence’: </w:t>
      </w:r>
      <w:r w:rsidR="00D95A67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An individual may not be able to act on a decision because they trust, </w:t>
      </w:r>
      <w:proofErr w:type="gramStart"/>
      <w:r w:rsidR="00D95A67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fear</w:t>
      </w:r>
      <w:proofErr w:type="gramEnd"/>
      <w:r w:rsidR="00D95A67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or feel responsible for another person. A mother who </w:t>
      </w:r>
      <w:r w:rsidR="00BA2D83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feels responsible</w:t>
      </w:r>
      <w:r w:rsidR="00D95A67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="00BA2D83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for </w:t>
      </w:r>
      <w:r w:rsidR="00D95A67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her son may not be able ask him to leave her home</w:t>
      </w:r>
      <w:r w:rsidR="00BA2D83"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, even though he may be spending all her money</w:t>
      </w: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.</w:t>
      </w:r>
    </w:p>
    <w:p w14:paraId="5B0D4C1F" w14:textId="282E3A46" w:rsidR="00BA2D83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Further Comments</w:t>
      </w:r>
      <w:r w:rsidR="00BA2D83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681D00C7" w14:textId="7854120B" w:rsidR="00D95A67" w:rsidRPr="00A90177" w:rsidRDefault="00D95A67" w:rsidP="00BA2D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" w:name="_Hlk109919619"/>
      <w:r w:rsidRPr="0057501E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>If you have answered </w:t>
      </w:r>
      <w:r w:rsidRPr="001553BC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en-GB"/>
        </w:rPr>
        <w:t>YES</w:t>
      </w:r>
      <w:r w:rsidR="005E59B0" w:rsidRPr="001553BC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en-GB"/>
        </w:rPr>
        <w:t xml:space="preserve"> consistently</w:t>
      </w:r>
      <w:r w:rsidRPr="001553BC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en-GB"/>
        </w:rPr>
        <w:t xml:space="preserve"> to Q2-Q6,</w:t>
      </w:r>
      <w:r w:rsidRPr="0057501E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 xml:space="preserve"> the Adult </w:t>
      </w:r>
      <w:r w:rsidR="00BA2D83" w:rsidRPr="0057501E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>may be</w:t>
      </w:r>
      <w:r w:rsidRPr="0057501E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 xml:space="preserve"> considered </w:t>
      </w:r>
      <w:r w:rsidRPr="0057501E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en-GB"/>
        </w:rPr>
        <w:t>on the balance of probability</w:t>
      </w:r>
      <w:r w:rsidRPr="0057501E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>, </w:t>
      </w:r>
      <w:r w:rsidRPr="001553BC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en-GB"/>
        </w:rPr>
        <w:t>to have the capacity</w:t>
      </w:r>
      <w:r w:rsidRPr="0057501E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 xml:space="preserve"> to make this </w:t>
      </w:r>
      <w:proofErr w:type="gramStart"/>
      <w:r w:rsidRPr="0057501E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>particular decision</w:t>
      </w:r>
      <w:proofErr w:type="gramEnd"/>
      <w:r w:rsidRPr="0057501E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GB"/>
        </w:rPr>
        <w:t xml:space="preserve"> at this time.</w:t>
      </w:r>
    </w:p>
    <w:p w14:paraId="3BB3B1C1" w14:textId="77777777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Sign/date this form and record the outcome within the Adult's records</w:t>
      </w:r>
    </w:p>
    <w:p w14:paraId="77B707C9" w14:textId="77777777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If you have answered NO or NOT SURE to any of the questions proceed to Q7.</w:t>
      </w:r>
    </w:p>
    <w:p w14:paraId="40B94824" w14:textId="7ADAE7F5" w:rsidR="00BF1A01" w:rsidRPr="0057501E" w:rsidRDefault="00D95A67" w:rsidP="00BF1A0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Q7</w:t>
      </w:r>
      <w:r w:rsidR="00BA2D83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A90177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Overall, do you consider on the balance of probability that the impairment or disability noted in Q.1 is sufficient that the adult lacks the capacity to make this </w:t>
      </w:r>
      <w:proofErr w:type="gramStart"/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particular decision</w:t>
      </w:r>
      <w:proofErr w:type="gramEnd"/>
      <w:r w:rsidR="005750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BF1A01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(Provide a rational for your response)</w:t>
      </w:r>
      <w:r w:rsidR="005750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?</w:t>
      </w:r>
    </w:p>
    <w:p w14:paraId="36A0F0D2" w14:textId="58253133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Yes</w:t>
      </w:r>
      <w:r w:rsidR="00BF1A01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57436C06" w14:textId="25DD5F4D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="00BF1A01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509403D0" w14:textId="389DC46C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Not Sure</w:t>
      </w:r>
      <w:r w:rsidR="00BF1A01" w:rsidRPr="00A9017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5963100A" w14:textId="4BD45636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On the </w:t>
      </w:r>
      <w:r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balance of </w:t>
      </w:r>
      <w:proofErr w:type="gramStart"/>
      <w:r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probability</w:t>
      </w:r>
      <w:proofErr w:type="gramEnd"/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the </w:t>
      </w:r>
      <w:r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Adult </w:t>
      </w:r>
      <w:r w:rsidR="008058F9"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may </w:t>
      </w:r>
      <w:r w:rsidRPr="00A9017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lack capacity to make this specific decision at this particular time</w:t>
      </w:r>
      <w:r w:rsidR="008058F9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- </w:t>
      </w:r>
      <w:r w:rsidR="008058F9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please consider a referral for a </w:t>
      </w:r>
      <w:r w:rsidR="0057501E">
        <w:rPr>
          <w:rFonts w:ascii="Arial" w:eastAsia="Times New Roman" w:hAnsi="Arial" w:cs="Arial"/>
          <w:sz w:val="24"/>
          <w:szCs w:val="24"/>
          <w:lang w:eastAsia="en-GB"/>
        </w:rPr>
        <w:t>formal</w:t>
      </w:r>
      <w:r w:rsidR="008058F9" w:rsidRPr="00A90177">
        <w:rPr>
          <w:rFonts w:ascii="Arial" w:eastAsia="Times New Roman" w:hAnsi="Arial" w:cs="Arial"/>
          <w:sz w:val="24"/>
          <w:szCs w:val="24"/>
          <w:lang w:eastAsia="en-GB"/>
        </w:rPr>
        <w:t xml:space="preserve"> Assessment.</w:t>
      </w:r>
    </w:p>
    <w:bookmarkEnd w:id="2"/>
    <w:p w14:paraId="486B226E" w14:textId="77777777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sz w:val="24"/>
          <w:szCs w:val="24"/>
          <w:lang w:eastAsia="en-GB"/>
        </w:rPr>
        <w:t>If you have answered</w:t>
      </w: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'Not Sure'</w:t>
      </w:r>
      <w:r w:rsidRPr="00A90177">
        <w:rPr>
          <w:rFonts w:ascii="Arial" w:eastAsia="Times New Roman" w:hAnsi="Arial" w:cs="Arial"/>
          <w:sz w:val="24"/>
          <w:szCs w:val="24"/>
          <w:lang w:eastAsia="en-GB"/>
        </w:rPr>
        <w:t> to any questions, please consider a referral for a Specialist Health Assessment</w:t>
      </w:r>
    </w:p>
    <w:p w14:paraId="5114A4C9" w14:textId="2F1DC813" w:rsidR="00D95A67" w:rsidRPr="00A90177" w:rsidRDefault="00D95A67" w:rsidP="00D95A6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Signature</w:t>
      </w:r>
      <w:r w:rsidR="00A42727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20029028" w14:textId="63A75D07" w:rsidR="00D95A67" w:rsidRPr="00A90177" w:rsidRDefault="00D95A67" w:rsidP="00D95A67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sz w:val="29"/>
          <w:szCs w:val="29"/>
          <w:lang w:eastAsia="en-GB"/>
        </w:rPr>
      </w:pPr>
      <w:r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Date Completed</w:t>
      </w:r>
      <w:r w:rsidR="00A42727" w:rsidRPr="00A901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bookmarkEnd w:id="1"/>
    <w:p w14:paraId="6532142C" w14:textId="77777777" w:rsidR="00A621EF" w:rsidRDefault="00A621EF"/>
    <w:sectPr w:rsidR="00A62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DB14" w14:textId="77777777" w:rsidR="00896727" w:rsidRDefault="00896727" w:rsidP="00700929">
      <w:pPr>
        <w:spacing w:after="0" w:line="240" w:lineRule="auto"/>
      </w:pPr>
      <w:r>
        <w:separator/>
      </w:r>
    </w:p>
  </w:endnote>
  <w:endnote w:type="continuationSeparator" w:id="0">
    <w:p w14:paraId="78A5C38A" w14:textId="77777777" w:rsidR="00896727" w:rsidRDefault="00896727" w:rsidP="0070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F32C" w14:textId="77777777" w:rsidR="00700929" w:rsidRDefault="00700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4671" w14:textId="77777777" w:rsidR="00700929" w:rsidRDefault="00700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2625" w14:textId="77777777" w:rsidR="00700929" w:rsidRDefault="00700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BA66" w14:textId="77777777" w:rsidR="00896727" w:rsidRDefault="00896727" w:rsidP="00700929">
      <w:pPr>
        <w:spacing w:after="0" w:line="240" w:lineRule="auto"/>
      </w:pPr>
      <w:r>
        <w:separator/>
      </w:r>
    </w:p>
  </w:footnote>
  <w:footnote w:type="continuationSeparator" w:id="0">
    <w:p w14:paraId="75A9E628" w14:textId="77777777" w:rsidR="00896727" w:rsidRDefault="00896727" w:rsidP="0070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C4DF" w14:textId="21B2C779" w:rsidR="00700929" w:rsidRDefault="00000000">
    <w:pPr>
      <w:pStyle w:val="Header"/>
    </w:pPr>
    <w:r>
      <w:rPr>
        <w:noProof/>
      </w:rPr>
      <w:pict w14:anchorId="6FDA3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42438" o:spid="_x0000_s1026" type="#_x0000_t136" style="position:absolute;margin-left:0;margin-top:0;width:517pt;height:119.3pt;rotation:315;z-index:-251655168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Training Handou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E20F" w14:textId="4026301E" w:rsidR="00700929" w:rsidRDefault="00000000">
    <w:pPr>
      <w:pStyle w:val="Header"/>
    </w:pPr>
    <w:r>
      <w:rPr>
        <w:noProof/>
      </w:rPr>
      <w:pict w14:anchorId="77F65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42439" o:spid="_x0000_s1027" type="#_x0000_t136" style="position:absolute;margin-left:0;margin-top:0;width:517pt;height:119.3pt;rotation:315;z-index:-251653120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Training Handou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E105" w14:textId="7DA4A35D" w:rsidR="00700929" w:rsidRDefault="00000000">
    <w:pPr>
      <w:pStyle w:val="Header"/>
    </w:pPr>
    <w:r>
      <w:rPr>
        <w:noProof/>
      </w:rPr>
      <w:pict w14:anchorId="474358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42437" o:spid="_x0000_s1025" type="#_x0000_t136" style="position:absolute;margin-left:0;margin-top:0;width:517pt;height:119.3pt;rotation:315;z-index:-251657216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Training Handout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67"/>
    <w:rsid w:val="000057CC"/>
    <w:rsid w:val="001553BC"/>
    <w:rsid w:val="001E5833"/>
    <w:rsid w:val="00264A19"/>
    <w:rsid w:val="002D745D"/>
    <w:rsid w:val="00302F71"/>
    <w:rsid w:val="00312B40"/>
    <w:rsid w:val="003B714E"/>
    <w:rsid w:val="00410A04"/>
    <w:rsid w:val="004B7C06"/>
    <w:rsid w:val="00547061"/>
    <w:rsid w:val="005718A9"/>
    <w:rsid w:val="0057501E"/>
    <w:rsid w:val="005E59B0"/>
    <w:rsid w:val="0062742D"/>
    <w:rsid w:val="006750C5"/>
    <w:rsid w:val="006F6A3F"/>
    <w:rsid w:val="00700929"/>
    <w:rsid w:val="00754EB8"/>
    <w:rsid w:val="00795803"/>
    <w:rsid w:val="008058F9"/>
    <w:rsid w:val="00815B53"/>
    <w:rsid w:val="00822B73"/>
    <w:rsid w:val="00896727"/>
    <w:rsid w:val="008E7528"/>
    <w:rsid w:val="009E5118"/>
    <w:rsid w:val="009F6907"/>
    <w:rsid w:val="00A11B4F"/>
    <w:rsid w:val="00A42727"/>
    <w:rsid w:val="00A621EF"/>
    <w:rsid w:val="00A90177"/>
    <w:rsid w:val="00B0145D"/>
    <w:rsid w:val="00B6281E"/>
    <w:rsid w:val="00BA2D83"/>
    <w:rsid w:val="00BD7433"/>
    <w:rsid w:val="00BF1A01"/>
    <w:rsid w:val="00BF6E21"/>
    <w:rsid w:val="00C50A10"/>
    <w:rsid w:val="00CA7E0E"/>
    <w:rsid w:val="00CF6E33"/>
    <w:rsid w:val="00D95A67"/>
    <w:rsid w:val="00E87090"/>
    <w:rsid w:val="00E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CE7C1"/>
  <w15:chartTrackingRefBased/>
  <w15:docId w15:val="{10393A97-FBBF-4A33-8545-0650C58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29"/>
  </w:style>
  <w:style w:type="paragraph" w:styleId="Footer">
    <w:name w:val="footer"/>
    <w:basedOn w:val="Normal"/>
    <w:link w:val="FooterChar"/>
    <w:uiPriority w:val="99"/>
    <w:unhideWhenUsed/>
    <w:rsid w:val="0070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tland.gov.uk/Resource/Doc/210958/0055759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Toland</dc:creator>
  <cp:keywords/>
  <dc:description/>
  <cp:lastModifiedBy>Frances Toland</cp:lastModifiedBy>
  <cp:revision>21</cp:revision>
  <dcterms:created xsi:type="dcterms:W3CDTF">2022-07-21T11:33:00Z</dcterms:created>
  <dcterms:modified xsi:type="dcterms:W3CDTF">2024-09-05T15:53:00Z</dcterms:modified>
</cp:coreProperties>
</file>